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A08ADE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77873763" w14:textId="77777777"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672A6659" w14:textId="77777777"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14:paraId="0A37501D" w14:textId="3F9F89AE" w:rsidR="00341F65" w:rsidRPr="006E6CAA" w:rsidRDefault="00534E2A" w:rsidP="006D0B3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CLASSE DI CONCORSO EEEE</w:t>
      </w:r>
    </w:p>
    <w:p w14:paraId="720EF9C6" w14:textId="77777777" w:rsidR="00D0688F" w:rsidRPr="006E6CAA" w:rsidRDefault="00D107B4" w:rsidP="006D0B36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a   ………………………………………………………..     il  …………………………………………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77777777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…………..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4E2744DA" w:rsidR="006D0B36" w:rsidRPr="006E6CAA" w:rsidRDefault="00D2645C" w:rsidP="006D0B36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</w:t>
      </w:r>
      <w:r w:rsidR="00D9706B" w:rsidRPr="006E6CAA">
        <w:rPr>
          <w:rFonts w:ascii="Tahoma" w:hAnsi="Tahoma" w:cs="Tahoma"/>
          <w:sz w:val="18"/>
          <w:szCs w:val="18"/>
        </w:rPr>
        <w:t>nserit_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r w:rsidR="004B5C10" w:rsidRPr="006E6CAA">
        <w:rPr>
          <w:rFonts w:ascii="Tahoma" w:hAnsi="Tahoma" w:cs="Tahoma"/>
          <w:sz w:val="18"/>
          <w:szCs w:val="18"/>
        </w:rPr>
        <w:t>nella graduatoria</w:t>
      </w:r>
      <w:r w:rsidR="00957EE1" w:rsidRPr="006E6CAA">
        <w:rPr>
          <w:rFonts w:ascii="Tahoma" w:hAnsi="Tahoma" w:cs="Tahoma"/>
          <w:sz w:val="18"/>
          <w:szCs w:val="18"/>
        </w:rPr>
        <w:t xml:space="preserve"> di merito </w:t>
      </w:r>
      <w:r w:rsidR="00504243" w:rsidRPr="006E6CAA">
        <w:rPr>
          <w:rFonts w:ascii="Tahoma" w:hAnsi="Tahoma" w:cs="Tahoma"/>
          <w:sz w:val="18"/>
          <w:szCs w:val="18"/>
        </w:rPr>
        <w:t xml:space="preserve">del concorso </w:t>
      </w:r>
      <w:r w:rsidR="00534E2A">
        <w:rPr>
          <w:rFonts w:ascii="Tahoma" w:hAnsi="Tahoma" w:cs="Tahoma"/>
          <w:sz w:val="18"/>
          <w:szCs w:val="18"/>
        </w:rPr>
        <w:t>per la classe EEEE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59D6B25A" w:rsidR="00D9706B" w:rsidRPr="006E6CAA" w:rsidRDefault="00E52F1B" w:rsidP="006E6CAA">
      <w:pPr>
        <w:spacing w:before="120" w:after="120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396E90">
        <w:rPr>
          <w:rFonts w:ascii="Tahoma" w:hAnsi="Tahoma" w:cs="Tahoma"/>
          <w:sz w:val="19"/>
          <w:szCs w:val="19"/>
        </w:rPr>
        <w:t>relativamente alle</w:t>
      </w:r>
      <w:r w:rsidR="000272D8">
        <w:rPr>
          <w:rFonts w:ascii="Tahoma" w:hAnsi="Tahoma" w:cs="Tahoma"/>
          <w:sz w:val="19"/>
          <w:szCs w:val="19"/>
        </w:rPr>
        <w:t xml:space="preserve">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310D0E">
        <w:rPr>
          <w:rFonts w:ascii="Tahoma" w:hAnsi="Tahoma" w:cs="Tahoma"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</w:t>
      </w:r>
      <w:r w:rsidR="00396E90">
        <w:rPr>
          <w:rFonts w:ascii="Tahoma" w:hAnsi="Tahoma" w:cs="Tahoma"/>
          <w:sz w:val="19"/>
          <w:szCs w:val="19"/>
        </w:rPr>
        <w:t xml:space="preserve">e. Dichiara altresì di aver preso visione dell’Avviso cui il presente modulo è allegato e di accettarne incondizionatamente i contenuti. 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0267A69E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 w:rsidR="00534E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1270281" w14:textId="77777777" w:rsidR="00473376" w:rsidRDefault="0047337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2FD5C52" w14:textId="4C2922C0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8C9F" w14:textId="77777777" w:rsidR="00CF30E6" w:rsidRDefault="00CF30E6">
      <w:r>
        <w:separator/>
      </w:r>
    </w:p>
  </w:endnote>
  <w:endnote w:type="continuationSeparator" w:id="0">
    <w:p w14:paraId="3572A36F" w14:textId="77777777" w:rsidR="00CF30E6" w:rsidRDefault="00C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18EAD" w14:textId="77777777" w:rsidR="00CF30E6" w:rsidRDefault="00CF30E6">
      <w:r>
        <w:separator/>
      </w:r>
    </w:p>
  </w:footnote>
  <w:footnote w:type="continuationSeparator" w:id="0">
    <w:p w14:paraId="7F7419DF" w14:textId="77777777" w:rsidR="00CF30E6" w:rsidRDefault="00CF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423A"/>
    <w:rsid w:val="00036598"/>
    <w:rsid w:val="0005085F"/>
    <w:rsid w:val="00057839"/>
    <w:rsid w:val="00075CFE"/>
    <w:rsid w:val="00091E2F"/>
    <w:rsid w:val="00095DA2"/>
    <w:rsid w:val="000A6491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71F4B"/>
    <w:rsid w:val="00291501"/>
    <w:rsid w:val="00295537"/>
    <w:rsid w:val="002A68AD"/>
    <w:rsid w:val="002B5630"/>
    <w:rsid w:val="002C59EE"/>
    <w:rsid w:val="002E4920"/>
    <w:rsid w:val="00310D0E"/>
    <w:rsid w:val="00341F65"/>
    <w:rsid w:val="003654C9"/>
    <w:rsid w:val="00370CAE"/>
    <w:rsid w:val="00393D3A"/>
    <w:rsid w:val="00396E90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34E2A"/>
    <w:rsid w:val="00551DB6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457BC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4F9C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30E6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E7FD5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C635-5DE6-4B26-8302-1D04F61F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M.I.U.R.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2016-09-11T19:09:00Z</cp:lastPrinted>
  <dcterms:created xsi:type="dcterms:W3CDTF">2020-08-22T15:43:00Z</dcterms:created>
  <dcterms:modified xsi:type="dcterms:W3CDTF">2020-08-22T15:43:00Z</dcterms:modified>
</cp:coreProperties>
</file>